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E874A" w14:textId="77777777" w:rsidR="00A77B3E" w:rsidRDefault="0096278B">
      <w:pPr>
        <w:jc w:val="center"/>
        <w:rPr>
          <w:b/>
          <w:caps/>
        </w:rPr>
      </w:pPr>
      <w:r>
        <w:rPr>
          <w:b/>
          <w:caps/>
        </w:rPr>
        <w:t>Uchwała Nr XVI/236/25</w:t>
      </w:r>
      <w:r>
        <w:rPr>
          <w:b/>
          <w:caps/>
        </w:rPr>
        <w:br/>
        <w:t>Rady Miasta Zduńska Wola</w:t>
      </w:r>
    </w:p>
    <w:p w14:paraId="0E690FBB" w14:textId="77777777" w:rsidR="00A77B3E" w:rsidRDefault="0096278B">
      <w:pPr>
        <w:spacing w:before="40" w:after="360"/>
        <w:jc w:val="center"/>
        <w:rPr>
          <w:b/>
          <w:caps/>
        </w:rPr>
      </w:pPr>
      <w:r>
        <w:t>z dnia 25 września 2025 r.</w:t>
      </w:r>
    </w:p>
    <w:p w14:paraId="6F8D377F" w14:textId="77777777" w:rsidR="00A77B3E" w:rsidRDefault="0096278B">
      <w:pPr>
        <w:keepNext/>
        <w:spacing w:after="360"/>
        <w:jc w:val="center"/>
      </w:pPr>
      <w:r>
        <w:rPr>
          <w:b/>
        </w:rPr>
        <w:t>w sprawie wyrażenia zgody na nabycie nieruchomości niezabudowanej</w:t>
      </w:r>
    </w:p>
    <w:p w14:paraId="1796F6AE" w14:textId="77777777" w:rsidR="00A77B3E" w:rsidRDefault="0096278B">
      <w:pPr>
        <w:keepLines/>
        <w:spacing w:after="360"/>
        <w:ind w:firstLine="227"/>
      </w:pPr>
      <w:r>
        <w:t>Na podstawie art. 18 ust. 2 pkt 9 lit. a ustawy z dnia 8 marca 1990 r. o </w:t>
      </w:r>
      <w:r>
        <w:t>samorządzie gminnym (Dz. U. z 2025 r. poz. 1153) oraz art. 6 pkt 4 i art. 24 ust. 2 ustawy z dnia 21 sierpnia 1997 r. o gospodarce nieruchomościami (Dz. U. z 2024 r. poz. 1145, 1222, 1717 i 1881 oraz z 2025 r. poz. 1077 i 1080) uchwala się, co następuje:</w:t>
      </w:r>
    </w:p>
    <w:p w14:paraId="15822849" w14:textId="6F05698D" w:rsidR="00A77B3E" w:rsidRDefault="0096278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Wyraża się zgodę na nabycie przez Miasto Zduńska Wola części nieruchomości niezabudowanej, dla której Sąd Rejonowy w Zduńskiej Woli V Wydział Ksiąg Wieczystych prowadzi księgę wieczystą numer ……………………….</w:t>
      </w:r>
      <w:r>
        <w:t>, w zakresie działki oznaczonej w ewidencji gruntów jako działka nr 72/5 o powierzchni 160 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, położonej w obrębie 22 miasta Zduńska Wola.</w:t>
      </w:r>
    </w:p>
    <w:p w14:paraId="3D503F67" w14:textId="77777777" w:rsidR="00A77B3E" w:rsidRDefault="0096278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 xml:space="preserve">Uchwała wchodzi w życie z dniem podjęcia. </w:t>
      </w:r>
    </w:p>
    <w:p w14:paraId="4A9D25D0" w14:textId="77777777" w:rsidR="00A77B3E" w:rsidRDefault="0096278B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Uchwała podlega podaniu do publicznej wiadomości poprzez rozplakatowanie na tablicy ogłoszeń w Urzędzie Miasta Zduńska Wola oraz poprzez zamieszczenie jej treści na stronie Biuletynu Informacji Publicznej Urzędu Miasta Zduńska Wola.</w:t>
      </w:r>
    </w:p>
    <w:p w14:paraId="09C07CC6" w14:textId="77777777" w:rsidR="00A77B3E" w:rsidRDefault="0096278B">
      <w:pPr>
        <w:keepNext/>
        <w:keepLines/>
        <w:spacing w:before="120" w:after="120"/>
        <w:ind w:left="283"/>
        <w:rPr>
          <w:color w:val="000000"/>
          <w:u w:color="000000"/>
        </w:rPr>
      </w:pPr>
      <w:r>
        <w:rPr>
          <w:color w:val="000000"/>
          <w:u w:color="000000"/>
        </w:rPr>
        <w:t> </w:t>
      </w:r>
    </w:p>
    <w:p w14:paraId="387F7419" w14:textId="77777777" w:rsidR="00A77B3E" w:rsidRDefault="0096278B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7F4562" w14:paraId="61DFEC27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95B774" w14:textId="77777777" w:rsidR="007F4562" w:rsidRDefault="007F4562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ABA4D8" w14:textId="77777777" w:rsidR="007F4562" w:rsidRDefault="0096278B">
            <w:pPr>
              <w:keepNext/>
              <w:keepLines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Miasta Zduńska Wola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Tomasz Pohl</w:t>
            </w:r>
          </w:p>
        </w:tc>
      </w:tr>
    </w:tbl>
    <w:p w14:paraId="66736D68" w14:textId="77777777" w:rsidR="00A77B3E" w:rsidRDefault="00A77B3E">
      <w:pPr>
        <w:keepNext/>
        <w:rPr>
          <w:color w:val="000000"/>
          <w:u w:color="000000"/>
        </w:rPr>
      </w:pPr>
    </w:p>
    <w:sectPr w:rsidR="00A77B3E">
      <w:footerReference w:type="default" r:id="rId6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AB57B" w14:textId="77777777" w:rsidR="0096278B" w:rsidRDefault="0096278B">
      <w:r>
        <w:separator/>
      </w:r>
    </w:p>
  </w:endnote>
  <w:endnote w:type="continuationSeparator" w:id="0">
    <w:p w14:paraId="31EF01F8" w14:textId="77777777" w:rsidR="0096278B" w:rsidRDefault="00962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7F4562" w14:paraId="63B7D01E" w14:textId="77777777"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DF95C1A" w14:textId="77777777" w:rsidR="007F4562" w:rsidRDefault="0096278B">
          <w:pPr>
            <w:jc w:val="left"/>
            <w:rPr>
              <w:sz w:val="18"/>
            </w:rPr>
          </w:pPr>
          <w:r>
            <w:rPr>
              <w:sz w:val="18"/>
            </w:rPr>
            <w:t>Id: F48FECCB-604C-482B-AB48-C40E82D90B86. Podpisany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24F352C" w14:textId="77777777" w:rsidR="007F4562" w:rsidRDefault="0096278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  <w:r>
            <w:rPr>
              <w:sz w:val="18"/>
            </w:rPr>
            <w:t xml:space="preserve"> z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NUMPAGES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DB807E9" w14:textId="77777777" w:rsidR="007F4562" w:rsidRDefault="007F4562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81752" w14:textId="77777777" w:rsidR="0096278B" w:rsidRDefault="0096278B">
      <w:r>
        <w:separator/>
      </w:r>
    </w:p>
  </w:footnote>
  <w:footnote w:type="continuationSeparator" w:id="0">
    <w:p w14:paraId="7210113F" w14:textId="77777777" w:rsidR="0096278B" w:rsidRDefault="009627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33061A"/>
    <w:rsid w:val="007F4562"/>
    <w:rsid w:val="0096278B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9B5580"/>
  <w15:docId w15:val="{8DB0DE9D-9B0E-40DA-96AA-952332ED5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Miasta Zduńska Wola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XVI/236/25 z dnia 25 września 2025 r.</dc:title>
  <dc:subject>w sprawie wyrażenia zgody na nabycie nieruchomości niezabudowanej</dc:subject>
  <dc:creator>m.wojcik</dc:creator>
  <cp:lastModifiedBy>Małgorzata Wójcik</cp:lastModifiedBy>
  <cp:revision>2</cp:revision>
  <dcterms:created xsi:type="dcterms:W3CDTF">2025-09-30T12:45:00Z</dcterms:created>
  <dcterms:modified xsi:type="dcterms:W3CDTF">2025-09-30T10:45:00Z</dcterms:modified>
  <cp:category>Akt prawny</cp:category>
</cp:coreProperties>
</file>